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19" w:rsidRPr="00857019" w:rsidRDefault="00B41596" w:rsidP="00857019">
      <w:pPr>
        <w:pStyle w:val="Intestazione"/>
        <w:rPr>
          <w:rFonts w:ascii="Times New Roman" w:hAnsi="Times New Roman" w:cs="Times New Roman"/>
          <w:b/>
          <w:bCs/>
          <w:u w:val="thick"/>
        </w:rPr>
      </w:pPr>
      <w:r w:rsidRPr="004E1EF8">
        <w:rPr>
          <w:rFonts w:ascii="Times New Roman" w:hAnsi="Times New Roman" w:cs="Times New Roman"/>
          <w:b/>
          <w:bCs/>
        </w:rPr>
        <w:t xml:space="preserve">OFFERTA TECNICA </w:t>
      </w:r>
      <w:r w:rsidR="00B56ECD">
        <w:rPr>
          <w:rFonts w:ascii="Times New Roman" w:hAnsi="Times New Roman" w:cs="Times New Roman"/>
          <w:b/>
          <w:bCs/>
          <w:u w:val="thick"/>
        </w:rPr>
        <w:t>LOTTO N. 3</w:t>
      </w:r>
      <w:r w:rsidRPr="004E1EF8">
        <w:rPr>
          <w:rFonts w:ascii="Times New Roman" w:hAnsi="Times New Roman" w:cs="Times New Roman"/>
          <w:b/>
          <w:bCs/>
          <w:u w:val="thick"/>
        </w:rPr>
        <w:t xml:space="preserve"> - </w:t>
      </w:r>
      <w:r w:rsidR="00B70739" w:rsidRPr="004E1EF8">
        <w:rPr>
          <w:rFonts w:ascii="Times New Roman" w:hAnsi="Times New Roman" w:cs="Times New Roman"/>
          <w:b/>
          <w:bCs/>
          <w:u w:val="thick"/>
        </w:rPr>
        <w:t xml:space="preserve">CIG </w:t>
      </w:r>
      <w:r w:rsidR="00B56ECD" w:rsidRPr="00B56ECD">
        <w:rPr>
          <w:rFonts w:ascii="Times New Roman" w:hAnsi="Times New Roman" w:cs="Times New Roman"/>
          <w:b/>
          <w:bCs/>
          <w:u w:val="thick"/>
        </w:rPr>
        <w:t>9850759F79</w:t>
      </w:r>
      <w:r w:rsidR="00B70739" w:rsidRPr="004E1EF8">
        <w:rPr>
          <w:rFonts w:ascii="Times New Roman" w:hAnsi="Times New Roman" w:cs="Times New Roman"/>
          <w:b/>
          <w:bCs/>
          <w:u w:val="thick"/>
        </w:rPr>
        <w:t xml:space="preserve"> attrezzature da cantiere,</w:t>
      </w:r>
    </w:p>
    <w:p w:rsidR="00E83B41" w:rsidRPr="00E83B41" w:rsidRDefault="00E83B41" w:rsidP="00E83B41">
      <w:pPr>
        <w:pStyle w:val="Intestazione"/>
        <w:rPr>
          <w:rFonts w:ascii="Times New Roman" w:hAnsi="Times New Roman" w:cs="Times New Roman"/>
          <w:b/>
          <w:bCs/>
        </w:rPr>
      </w:pPr>
    </w:p>
    <w:p w:rsidR="00281938" w:rsidRDefault="00281938">
      <w:pPr>
        <w:rPr>
          <w:rFonts w:ascii="Times New Roman" w:hAnsi="Times New Roman" w:cs="Times New Roman"/>
        </w:rPr>
      </w:pPr>
      <w:r w:rsidRPr="00281938">
        <w:rPr>
          <w:rFonts w:ascii="Times New Roman" w:hAnsi="Times New Roman" w:cs="Times New Roman"/>
        </w:rPr>
        <w:t>Riepilogo criteri</w:t>
      </w: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898"/>
        <w:gridCol w:w="758"/>
        <w:gridCol w:w="977"/>
        <w:gridCol w:w="3513"/>
        <w:gridCol w:w="965"/>
        <w:gridCol w:w="1013"/>
        <w:gridCol w:w="1011"/>
      </w:tblGrid>
      <w:tr w:rsidR="00B70739" w:rsidRPr="002A2EDD" w:rsidTr="0017054C">
        <w:trPr>
          <w:trHeight w:val="20"/>
        </w:trPr>
        <w:tc>
          <w:tcPr>
            <w:tcW w:w="188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n.</w:t>
            </w:r>
          </w:p>
        </w:tc>
        <w:tc>
          <w:tcPr>
            <w:tcW w:w="901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sz w:val="20"/>
                <w:szCs w:val="20"/>
                <w:lang w:eastAsia="it-IT"/>
              </w:rPr>
            </w:pPr>
            <w:r w:rsidRPr="002A2EDD">
              <w:rPr>
                <w:rFonts w:cstheme="minorHAnsi"/>
                <w:bCs/>
                <w:smallCap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max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mallCaps/>
                <w:sz w:val="20"/>
                <w:szCs w:val="20"/>
                <w:lang w:eastAsia="it-IT"/>
              </w:rPr>
            </w:pPr>
            <w:r w:rsidRPr="002A2EDD">
              <w:rPr>
                <w:rFonts w:cstheme="minorHAnsi"/>
                <w:smallCaps/>
                <w:sz w:val="20"/>
                <w:szCs w:val="20"/>
                <w:lang w:eastAsia="it-IT"/>
              </w:rPr>
              <w:t>sub criterio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sub-criteri di valutazione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D max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Q max</w:t>
            </w:r>
          </w:p>
        </w:tc>
        <w:tc>
          <w:tcPr>
            <w:tcW w:w="480" w:type="pct"/>
            <w:shd w:val="clear" w:color="auto" w:fill="D9D9D9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T</w:t>
            </w:r>
          </w:p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 w:val="restar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1" w:type="pct"/>
            <w:vMerge w:val="restar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Qualità tecnica complessiva delle apparecchiature offerte e dei servizi successivi di assistenza e manutenzione</w:t>
            </w:r>
          </w:p>
        </w:tc>
        <w:tc>
          <w:tcPr>
            <w:tcW w:w="360" w:type="pct"/>
            <w:vMerge w:val="restar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Proposte migliorative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 xml:space="preserve">Forniture  aggiuntive che migliorano complessivamente la funzionalità degli interventi di forestazione, cui le forniture previste sono funzionali 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Accessori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Formazione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Servizi post-vendita di assistenza e manutenzione e tempi di intervento per manutenzione in sede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Durata garanzia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3581" w:type="pct"/>
            <w:gridSpan w:val="5"/>
            <w:vAlign w:val="center"/>
          </w:tcPr>
          <w:p w:rsidR="00B70739" w:rsidRPr="002A2EDD" w:rsidRDefault="00B70739" w:rsidP="0017054C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TOTALE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</w:tbl>
    <w:p w:rsidR="00B70739" w:rsidRDefault="00B70739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BF7618" w:rsidRDefault="00BF761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BF7618">
        <w:rPr>
          <w:rFonts w:ascii="Times New Roman" w:hAnsi="Times New Roman" w:cs="Times New Roman"/>
          <w:i/>
          <w:iCs/>
          <w:color w:val="262626" w:themeColor="text1" w:themeTint="D9"/>
        </w:rPr>
        <w:t>Si precisa che l’offerta tecnica non dovrà contenere alcun elemento di natura economica pena l’esclusione d</w:t>
      </w:r>
      <w:r w:rsidR="00441F38">
        <w:rPr>
          <w:rFonts w:ascii="Times New Roman" w:hAnsi="Times New Roman" w:cs="Times New Roman"/>
          <w:i/>
          <w:iCs/>
          <w:color w:val="262626" w:themeColor="text1" w:themeTint="D9"/>
        </w:rPr>
        <w:t>a</w:t>
      </w:r>
      <w:r w:rsidRPr="00BF7618">
        <w:rPr>
          <w:rFonts w:ascii="Times New Roman" w:hAnsi="Times New Roman" w:cs="Times New Roman"/>
          <w:i/>
          <w:iCs/>
          <w:color w:val="262626" w:themeColor="text1" w:themeTint="D9"/>
        </w:rPr>
        <w:t>lla procedura.</w:t>
      </w:r>
    </w:p>
    <w:p w:rsidR="00BF7618" w:rsidRDefault="00BF761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BF7618" w:rsidSect="00A964CC">
          <w:headerReference w:type="default" r:id="rId9"/>
          <w:footerReference w:type="even" r:id="rId10"/>
          <w:footerReference w:type="default" r:id="rId11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BF7618" w:rsidRPr="006C5416" w:rsidRDefault="00BF7618" w:rsidP="00BF7618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 xml:space="preserve">CRITERIO 1.1 </w:t>
      </w:r>
      <w:r w:rsidRPr="00BE479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PROPOSTE MIGLIORATIVE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B7073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15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BF7618" w:rsidRDefault="00BF7618" w:rsidP="00BF761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,nel riquadro che segue, </w:t>
      </w: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le caratteristiche prestazionali superiori, rispetto a quelle minime richieste dagli atti di gara evidenziando, per ciascun prodotto, l’equivalenza ai prodotti offerti, ovvero le caratteristiche prestazionali superiori ed i vantaggi prestazionali del prodotto offerto rispetto a quello richiesto.</w:t>
      </w:r>
    </w:p>
    <w:p w:rsidR="00B70739" w:rsidRPr="00B76776" w:rsidRDefault="00B70739" w:rsidP="00B707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È richiesto, altresì, al concorrente di riportare puntualmente, MODELLO e MARCA OFFERTI con allegazione della scheda tecnica del prodotto proposto.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Prodotti offerti con caratteristiche inferiori a quelle minime richieste comporteranno la mancata o parziale valutazione del criterio.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all’operatore che migliorerà le caratteristiche dei prodotti che complessivamente e/o meglio descriveranno i prodotti offerti.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La mancata o parziale compilazione del criterio comporterà la totale o parziale valutazione del criterio.</w:t>
      </w:r>
    </w:p>
    <w:p w:rsidR="00B70739" w:rsidRPr="00B76776" w:rsidRDefault="00B70739" w:rsidP="00B707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La mancata allegazione della scheda tecnica comporterà la mancata valutazione del criterio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nel caso in cui sia impossibile reperire le specifiche tecniche del prodotto</w:t>
      </w:r>
      <w:r w:rsidRP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</w:p>
    <w:p w:rsidR="00B70739" w:rsidRDefault="00B70739" w:rsidP="001B73B5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30A0" w:rsidRDefault="00BB5A8B" w:rsidP="00BF761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1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6730A0" w:rsidRDefault="006730A0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>Evidenziare sotto il profilo descrittivo le prestazioni superiore dei prodotti offerti rispetto a quelle minime richieste.</w:t>
                  </w:r>
                </w:p>
                <w:p w:rsidR="006730A0" w:rsidRPr="006730A0" w:rsidRDefault="006730A0">
                  <w:pPr>
                    <w:rPr>
                      <w:i/>
                      <w:iCs/>
                      <w:color w:val="404040" w:themeColor="text1" w:themeTint="BF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64EAD" w:rsidRPr="00064EAD" w:rsidRDefault="00064EAD" w:rsidP="00BF761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F7618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>
        <w:rPr>
          <w:rFonts w:ascii="Times New Roman" w:hAnsi="Times New Roman" w:cs="Times New Roman"/>
          <w:i/>
          <w:iCs/>
          <w:color w:val="262626" w:themeColor="text1" w:themeTint="D9"/>
        </w:rPr>
        <w:t>Tabella di riepilogo prodotti offerti.</w:t>
      </w:r>
    </w:p>
    <w:p w:rsidR="006730A0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42"/>
        <w:gridCol w:w="2590"/>
        <w:gridCol w:w="1306"/>
        <w:gridCol w:w="2614"/>
        <w:gridCol w:w="2596"/>
      </w:tblGrid>
      <w:tr w:rsidR="00B76776" w:rsidRPr="00064EAD" w:rsidTr="00B56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B76776" w:rsidRPr="00064EAD" w:rsidRDefault="00B76776" w:rsidP="0006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315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663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A. Quantità richieste</w:t>
            </w:r>
          </w:p>
        </w:tc>
        <w:tc>
          <w:tcPr>
            <w:tcW w:w="1327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318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Pr="00B76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B56ECD" w:rsidRPr="00BF7618" w:rsidTr="00B5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B56ECD" w:rsidRPr="00BF7618" w:rsidRDefault="00B56ECD" w:rsidP="001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pct"/>
          </w:tcPr>
          <w:p w:rsidR="00B56ECD" w:rsidRDefault="00B56ECD" w:rsidP="00B7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Motosega </w:t>
            </w:r>
            <w:r w:rsidR="0076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tipo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modello</w:t>
            </w:r>
            <w:r w:rsidR="0076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CS – 280 TESC</w:t>
            </w:r>
          </w:p>
          <w:p w:rsidR="00B56ECD" w:rsidRPr="00C00D48" w:rsidRDefault="00B56ECD" w:rsidP="00B7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3" w:type="pct"/>
            <w:vAlign w:val="center"/>
          </w:tcPr>
          <w:p w:rsidR="00B56ECD" w:rsidRPr="00C00D48" w:rsidRDefault="00B56ECD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27" w:type="pct"/>
          </w:tcPr>
          <w:p w:rsidR="00B56ECD" w:rsidRPr="00BF7618" w:rsidRDefault="00B56ECD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B56ECD" w:rsidRPr="00BF7618" w:rsidRDefault="00B56ECD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CD" w:rsidRPr="00BF7618" w:rsidTr="00B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B56ECD" w:rsidRDefault="00B56ECD" w:rsidP="001A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5" w:type="pct"/>
          </w:tcPr>
          <w:p w:rsidR="00B56ECD" w:rsidRDefault="00B56ECD" w:rsidP="00B7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Motosega</w:t>
            </w:r>
            <w:r w:rsidR="0076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tipo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odello CS – 4010ES</w:t>
            </w:r>
          </w:p>
          <w:p w:rsidR="00B56ECD" w:rsidRPr="00B76776" w:rsidRDefault="00B56ECD" w:rsidP="00B7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3" w:type="pct"/>
            <w:vAlign w:val="center"/>
          </w:tcPr>
          <w:p w:rsidR="00B56ECD" w:rsidRPr="00C00D48" w:rsidRDefault="00B56ECD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27" w:type="pct"/>
          </w:tcPr>
          <w:p w:rsidR="00B56ECD" w:rsidRPr="00BF7618" w:rsidRDefault="00B56ECD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B56ECD" w:rsidRPr="00BF7618" w:rsidRDefault="00B56ECD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CD" w:rsidRPr="00BF7618" w:rsidTr="00B56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B56ECD" w:rsidRDefault="00B56ECD" w:rsidP="001A1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5" w:type="pct"/>
          </w:tcPr>
          <w:p w:rsidR="00B56ECD" w:rsidRDefault="00B56ECD" w:rsidP="00B7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Soffiatore</w:t>
            </w:r>
            <w:r w:rsidR="0076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tipo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modello PB-2620</w:t>
            </w:r>
          </w:p>
          <w:p w:rsidR="00B56ECD" w:rsidRPr="00C00D48" w:rsidRDefault="00B56ECD" w:rsidP="00B7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3" w:type="pct"/>
            <w:vAlign w:val="center"/>
          </w:tcPr>
          <w:p w:rsidR="00B56ECD" w:rsidRPr="00C00D48" w:rsidRDefault="00B56ECD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7" w:type="pct"/>
          </w:tcPr>
          <w:p w:rsidR="00B56ECD" w:rsidRPr="00BF7618" w:rsidRDefault="00B56ECD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B56ECD" w:rsidRPr="00BF7618" w:rsidRDefault="00B56ECD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CD" w:rsidRPr="00BF7618" w:rsidTr="00B5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B56ECD" w:rsidRPr="00F8665B" w:rsidRDefault="00B56ECD" w:rsidP="00B76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5" w:type="pct"/>
          </w:tcPr>
          <w:p w:rsidR="00B56ECD" w:rsidRDefault="00B56ECD" w:rsidP="00B7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Decespugliatore</w:t>
            </w:r>
            <w:r w:rsidR="0076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tipo </w:t>
            </w: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modello SRM 301 TESL</w:t>
            </w:r>
          </w:p>
          <w:p w:rsidR="00B56ECD" w:rsidRPr="00C00D48" w:rsidRDefault="00B56ECD" w:rsidP="00B7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3" w:type="pct"/>
            <w:vAlign w:val="center"/>
          </w:tcPr>
          <w:p w:rsidR="00B56ECD" w:rsidRPr="00C00D48" w:rsidRDefault="00B56ECD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27" w:type="pct"/>
          </w:tcPr>
          <w:p w:rsidR="00B56ECD" w:rsidRPr="00BF7618" w:rsidRDefault="00B56ECD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B56ECD" w:rsidRPr="00BF7618" w:rsidRDefault="00B56ECD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0A0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0800F8" w:rsidRDefault="000800F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0800F8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0800F8" w:rsidRPr="006C5416" w:rsidRDefault="000800F8" w:rsidP="000800F8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2FORNITURE 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AGGIUNTIVE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0800F8" w:rsidRDefault="000800F8" w:rsidP="000800F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6776" w:rsidRP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le eventuali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</w:t>
      </w: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orniture  aggiuntive che migliorano complessivamente la funzionalità degli interventi di forestazione, cui le forniture previste sono funzionali </w:t>
      </w:r>
    </w:p>
    <w:p w:rsidR="00B76776" w:rsidRP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 le eventuali offerte integrative, rispetto a quelle minime richieste (</w:t>
      </w:r>
      <w:r w:rsidRP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AUMENTO DELLE QUANTITÀ RISPETTO A QUELLE RICHIESTE, OVVERO, OFFERTA DI PRODOTTI ULTERIORI</w:t>
      </w: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), che contribuiscono ad un miglioramento degli obiettivi perseguiti dall’Ente con l’utilizzo dei mezzi sui cantieri idraulico forestali.</w:t>
      </w:r>
    </w:p>
    <w:p w:rsid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ai prodotti integrativi offerti per i quali sia dimostrato un incremento migliorativo della prestazione (in termini di efficacia/efficienza/funzionalità, dei cantieri idraulico forestali).</w:t>
      </w:r>
    </w:p>
    <w:p w:rsidR="00B76776" w:rsidRDefault="00B76776" w:rsidP="000800F8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</w:p>
    <w:p w:rsidR="000800F8" w:rsidRDefault="00BB5A8B" w:rsidP="000800F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2" o:spid="_x0000_s1030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0800F8" w:rsidRPr="006730A0" w:rsidRDefault="000800F8" w:rsidP="000800F8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 xml:space="preserve">Evidenziare sotto il profilo descrittivo 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 xml:space="preserve">l’incremento qualitativo </w:t>
                  </w:r>
                  <w:r w:rsidR="00B76776">
                    <w:rPr>
                      <w:i/>
                      <w:iCs/>
                      <w:color w:val="404040" w:themeColor="text1" w:themeTint="BF"/>
                    </w:rPr>
                    <w:t>degli interventi di forestazione attraverso un incremento delle quantità e/o l’offerta di ulteriori prodotti.</w:t>
                  </w:r>
                </w:p>
              </w:txbxContent>
            </v:textbox>
            <w10:wrap type="none"/>
            <w10:anchorlock/>
          </v:shape>
        </w:pict>
      </w:r>
    </w:p>
    <w:p w:rsidR="005C523D" w:rsidRDefault="005C523D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5C523D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F81306" w:rsidRDefault="00F81306" w:rsidP="00F81306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>
        <w:rPr>
          <w:rFonts w:ascii="Times New Roman" w:hAnsi="Times New Roman" w:cs="Times New Roman"/>
          <w:i/>
          <w:iCs/>
          <w:color w:val="262626" w:themeColor="text1" w:themeTint="D9"/>
        </w:rPr>
        <w:t>delle ulteriori quantità offerte e/o degli ulteriori prodotti offerti</w:t>
      </w: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F81306" w:rsidRDefault="00F81306" w:rsidP="005C523D">
      <w:p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</w:p>
    <w:p w:rsidR="00B70739" w:rsidRPr="00F81306" w:rsidRDefault="00BC07F0" w:rsidP="005C523D">
      <w:p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>Nella tabella che segue:</w:t>
      </w:r>
    </w:p>
    <w:p w:rsidR="00BC07F0" w:rsidRPr="00F81306" w:rsidRDefault="00BC07F0" w:rsidP="00BC07F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inserire nella colonna B le </w:t>
      </w:r>
      <w:r w:rsidR="00F81306"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eventuali </w:t>
      </w: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quantità </w:t>
      </w:r>
      <w:r w:rsidR="00F81306"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>integrative offerte rispetto a quelle richieste a base di gara;</w:t>
      </w:r>
    </w:p>
    <w:p w:rsidR="00F81306" w:rsidRDefault="00F81306" w:rsidP="00BC07F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>a partire dalla riga n° 7 descrivere gli eventuali prodotti aggiuntivi offerti (diversi da quelli a base di gara) specificandone MARCA E MODELLO (allegando scheda tecnica), le quantità offerte (da inserire nella sola colonna B).</w:t>
      </w:r>
    </w:p>
    <w:p w:rsidR="003F1CAB" w:rsidRPr="00F81306" w:rsidRDefault="003F1CAB" w:rsidP="00BC07F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79"/>
        <w:gridCol w:w="2897"/>
        <w:gridCol w:w="1018"/>
        <w:gridCol w:w="1450"/>
        <w:gridCol w:w="1306"/>
        <w:gridCol w:w="1660"/>
        <w:gridCol w:w="938"/>
      </w:tblGrid>
      <w:tr w:rsidR="00BC07F0" w:rsidRPr="00064EAD" w:rsidTr="00BC0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76776" w:rsidRPr="00064EAD" w:rsidRDefault="00B76776" w:rsidP="00CE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471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517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A. Quantità richieste</w:t>
            </w:r>
          </w:p>
        </w:tc>
        <w:tc>
          <w:tcPr>
            <w:tcW w:w="736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63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="00BC07F0" w:rsidRPr="00BC07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3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B. Quantità integrativa offerta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76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Totale prodotti A + B</w:t>
            </w:r>
          </w:p>
        </w:tc>
      </w:tr>
      <w:tr w:rsidR="00761BF9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761BF9" w:rsidRPr="00BC07F0" w:rsidRDefault="00761BF9" w:rsidP="00BC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pct"/>
          </w:tcPr>
          <w:p w:rsidR="00761BF9" w:rsidRDefault="00761BF9" w:rsidP="0050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Motosega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 modello  CS – 280 TESC</w:t>
            </w:r>
          </w:p>
          <w:p w:rsidR="00761BF9" w:rsidRPr="00C00D48" w:rsidRDefault="00761BF9" w:rsidP="0050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761BF9" w:rsidRPr="00C00D48" w:rsidRDefault="00761BF9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36" w:type="pct"/>
            <w:vAlign w:val="center"/>
          </w:tcPr>
          <w:p w:rsidR="00761BF9" w:rsidRPr="00BC07F0" w:rsidRDefault="00761BF9" w:rsidP="00BC0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  <w:vAlign w:val="center"/>
          </w:tcPr>
          <w:p w:rsidR="00761BF9" w:rsidRPr="00BF7618" w:rsidRDefault="00761BF9" w:rsidP="00BC0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761BF9" w:rsidRPr="00BF7618" w:rsidRDefault="00761BF9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761BF9" w:rsidRPr="00BF7618" w:rsidRDefault="00761BF9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F9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761BF9" w:rsidRPr="00BC07F0" w:rsidRDefault="00761BF9" w:rsidP="00BC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71" w:type="pct"/>
          </w:tcPr>
          <w:p w:rsidR="00761BF9" w:rsidRDefault="00761BF9" w:rsidP="0050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Motosega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tipo modello CS – 4010ES</w:t>
            </w:r>
          </w:p>
          <w:p w:rsidR="00761BF9" w:rsidRPr="00B76776" w:rsidRDefault="00761BF9" w:rsidP="0050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761BF9" w:rsidRPr="00C00D48" w:rsidRDefault="00761BF9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36" w:type="pct"/>
          </w:tcPr>
          <w:p w:rsidR="00761BF9" w:rsidRPr="00BF7618" w:rsidRDefault="00761BF9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761BF9" w:rsidRPr="00BF7618" w:rsidRDefault="00761BF9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761BF9" w:rsidRDefault="00761BF9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761BF9" w:rsidRPr="00BF7618" w:rsidRDefault="00761BF9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F9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761BF9" w:rsidRPr="00BC07F0" w:rsidRDefault="00761BF9" w:rsidP="00BC0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71" w:type="pct"/>
          </w:tcPr>
          <w:p w:rsidR="00761BF9" w:rsidRDefault="00761BF9" w:rsidP="0050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Soffiatore tipo  modello PB-2620</w:t>
            </w:r>
          </w:p>
          <w:p w:rsidR="00761BF9" w:rsidRPr="00C00D48" w:rsidRDefault="00761BF9" w:rsidP="0050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761BF9" w:rsidRPr="00C00D48" w:rsidRDefault="00761BF9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pct"/>
          </w:tcPr>
          <w:p w:rsidR="00761BF9" w:rsidRPr="00BF7618" w:rsidRDefault="00761BF9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761BF9" w:rsidRPr="00BF7618" w:rsidRDefault="00761BF9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761BF9" w:rsidRDefault="00761BF9" w:rsidP="00B7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761BF9" w:rsidRPr="00BF7618" w:rsidRDefault="00761BF9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F9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761BF9" w:rsidRPr="00BC07F0" w:rsidRDefault="00761BF9" w:rsidP="00BC0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71" w:type="pct"/>
          </w:tcPr>
          <w:p w:rsidR="00761BF9" w:rsidRDefault="00761BF9" w:rsidP="0050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Decespugliatore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tipo </w:t>
            </w: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modello SRM 301 TESL</w:t>
            </w:r>
          </w:p>
          <w:p w:rsidR="00761BF9" w:rsidRPr="00C00D48" w:rsidRDefault="00761BF9" w:rsidP="0050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761BF9" w:rsidRPr="00C00D48" w:rsidRDefault="00761BF9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36" w:type="pct"/>
          </w:tcPr>
          <w:p w:rsidR="00761BF9" w:rsidRPr="00BF7618" w:rsidRDefault="00761BF9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761BF9" w:rsidRPr="00BF7618" w:rsidRDefault="00761BF9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761BF9" w:rsidRDefault="00761BF9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761BF9" w:rsidRPr="00BF7618" w:rsidRDefault="00761BF9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CD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56ECD" w:rsidRPr="00BC07F0" w:rsidRDefault="00B56ECD" w:rsidP="00BC0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71" w:type="pct"/>
          </w:tcPr>
          <w:p w:rsidR="00B56ECD" w:rsidRDefault="00B56ECD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56ECD" w:rsidRDefault="00B56ECD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  <w:p w:rsidR="00B56ECD" w:rsidRPr="00BC07F0" w:rsidRDefault="00B56ECD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56ECD" w:rsidRDefault="00B56ECD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56ECD" w:rsidRPr="00BF7618" w:rsidRDefault="00B56ECD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56ECD" w:rsidRPr="00BF7618" w:rsidRDefault="00B56ECD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56ECD" w:rsidRDefault="00B56ECD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56ECD" w:rsidRPr="00BF7618" w:rsidRDefault="00B56ECD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CD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56ECD" w:rsidRPr="00BC07F0" w:rsidRDefault="00B56ECD" w:rsidP="00BC0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71" w:type="pct"/>
          </w:tcPr>
          <w:p w:rsidR="00B56ECD" w:rsidRDefault="00B56ECD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56ECD" w:rsidRDefault="00B56ECD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  <w:p w:rsidR="00B56ECD" w:rsidRPr="00BC07F0" w:rsidRDefault="00B56ECD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56ECD" w:rsidRDefault="00B56ECD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56ECD" w:rsidRPr="00BF7618" w:rsidRDefault="00B56ECD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56ECD" w:rsidRPr="00BF7618" w:rsidRDefault="00B56ECD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56ECD" w:rsidRDefault="00B56ECD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56ECD" w:rsidRPr="00BF7618" w:rsidRDefault="00B56ECD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F81306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BC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  <w:p w:rsidR="00BC07F0" w:rsidRPr="00BC07F0" w:rsidRDefault="00BC07F0" w:rsidP="00BC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F81306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F81306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F81306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F81306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ECD" w:rsidRDefault="00B56EC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B56ECD" w:rsidRDefault="00B56EC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B56ECD" w:rsidRDefault="00B56EC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B56ECD" w:rsidRDefault="00B56EC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B56ECD" w:rsidRDefault="00B56EC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B56ECD" w:rsidRDefault="00B56EC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C523D" w:rsidRPr="006C5416" w:rsidRDefault="005C523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3 ACCESSORI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PUNTI</w:t>
      </w:r>
    </w:p>
    <w:p w:rsidR="005C523D" w:rsidRDefault="005C523D" w:rsidP="005C523D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81306" w:rsidRP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 gli eventuali prodotti offerti (accessori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prodotti richiesti a base di gara ovvero accessori dei prodotti aggiuntivi/integrativi offerti</w:t>
      </w: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), </w:t>
      </w:r>
      <w:r w:rsidRPr="00F8130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diversi da quelli richiesti a base di gara</w:t>
      </w: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, che possano contribuire al miglioramento complessivo della prestazione.</w:t>
      </w:r>
    </w:p>
    <w:p w:rsidR="00F81306" w:rsidRP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riportarne puntualmente il modello, la marca e la quantità di accessori offerti. </w:t>
      </w:r>
    </w:p>
    <w:p w:rsid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all’operatore che, con gli accessori proposti, migliorerà complessivamente le caratteristiche dei prodotti.</w:t>
      </w:r>
    </w:p>
    <w:p w:rsidR="005C523D" w:rsidRDefault="005C523D" w:rsidP="005C52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523D" w:rsidRDefault="00BB5A8B" w:rsidP="005C52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3" o:spid="_x0000_s1029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5C523D" w:rsidRPr="006730A0" w:rsidRDefault="005C523D" w:rsidP="005C523D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 xml:space="preserve">Evidenziare sotto il profilo descrittivo 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 xml:space="preserve">l’incremento qualitativo </w:t>
                  </w:r>
                  <w:r w:rsidR="00F81306">
                    <w:rPr>
                      <w:i/>
                      <w:iCs/>
                      <w:color w:val="404040" w:themeColor="text1" w:themeTint="BF"/>
                    </w:rPr>
                    <w:t>degli interventi di forestazione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 xml:space="preserve"> grazie </w:t>
                  </w:r>
                  <w:r w:rsidR="00F81306">
                    <w:rPr>
                      <w:i/>
                      <w:iCs/>
                      <w:color w:val="404040" w:themeColor="text1" w:themeTint="BF"/>
                    </w:rPr>
                    <w:t xml:space="preserve">agli eventuali accessori </w:t>
                  </w:r>
                  <w:r w:rsidR="00600313">
                    <w:rPr>
                      <w:i/>
                      <w:iCs/>
                      <w:color w:val="404040" w:themeColor="text1" w:themeTint="BF"/>
                    </w:rPr>
                    <w:t>offerti, diversi da quelli richiesti</w:t>
                  </w:r>
                  <w:r w:rsidR="00A754DA">
                    <w:rPr>
                      <w:i/>
                      <w:iCs/>
                      <w:color w:val="404040" w:themeColor="text1" w:themeTint="BF"/>
                    </w:rPr>
                    <w:t xml:space="preserve"> a base di gara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C523D" w:rsidRDefault="005C523D" w:rsidP="005C523D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5C523D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 w:rsidR="00450298" w:rsidRPr="005A2C54">
        <w:rPr>
          <w:rFonts w:ascii="Times New Roman" w:hAnsi="Times New Roman" w:cs="Times New Roman"/>
          <w:i/>
          <w:iCs/>
          <w:color w:val="262626" w:themeColor="text1" w:themeTint="D9"/>
        </w:rPr>
        <w:t xml:space="preserve">degli </w:t>
      </w:r>
      <w:r w:rsidR="004071F2" w:rsidRPr="005A2C54">
        <w:rPr>
          <w:rFonts w:ascii="Times New Roman" w:hAnsi="Times New Roman" w:cs="Times New Roman"/>
          <w:i/>
          <w:iCs/>
          <w:color w:val="262626" w:themeColor="text1" w:themeTint="D9"/>
        </w:rPr>
        <w:t>accessori</w:t>
      </w: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offerti.</w:t>
      </w: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1205"/>
        <w:gridCol w:w="3096"/>
        <w:gridCol w:w="1602"/>
        <w:gridCol w:w="1885"/>
        <w:gridCol w:w="1846"/>
      </w:tblGrid>
      <w:tr w:rsidR="00A754DA" w:rsidRPr="00064EAD" w:rsidTr="003F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Pr="00064EAD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progressivo</w:t>
            </w:r>
          </w:p>
        </w:tc>
        <w:tc>
          <w:tcPr>
            <w:tcW w:w="3096" w:type="dxa"/>
            <w:vAlign w:val="center"/>
          </w:tcPr>
          <w:p w:rsidR="00A754DA" w:rsidRPr="00064EAD" w:rsidRDefault="00A754DA" w:rsidP="00BE0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accessori</w:t>
            </w:r>
          </w:p>
        </w:tc>
        <w:tc>
          <w:tcPr>
            <w:tcW w:w="1602" w:type="dxa"/>
            <w:vAlign w:val="center"/>
          </w:tcPr>
          <w:p w:rsidR="00A754DA" w:rsidRPr="00064EAD" w:rsidRDefault="00A754DA" w:rsidP="00BE0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885" w:type="dxa"/>
            <w:vAlign w:val="center"/>
          </w:tcPr>
          <w:p w:rsidR="00A754DA" w:rsidRPr="00064EAD" w:rsidRDefault="00A754DA" w:rsidP="00BE0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="00F81306" w:rsidRPr="00F81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6" w:type="dxa"/>
            <w:vAlign w:val="center"/>
          </w:tcPr>
          <w:p w:rsidR="00A754DA" w:rsidRPr="00064EAD" w:rsidRDefault="00A754DA" w:rsidP="00A7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Quantità offerta</w:t>
            </w:r>
          </w:p>
        </w:tc>
      </w:tr>
      <w:tr w:rsidR="00A754DA" w:rsidRPr="00BF7618" w:rsidTr="003F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Pr="00BF7618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Pr="00BF7618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CD" w:rsidRDefault="00B56ECD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4 FORMAZIONE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5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le eventuali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AZIONI DI INFORMAZIONE/FORMAZIONE/ADDESTRAMENTO DEL PERSONALE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intende attivare (on line, in presenza, periodo e durata della formazione, eventuali corsi successivi di aggiornamento del personale interessato), nel rispetto di quelle minime richieste (aumento delle quantità rispetto a quelle richieste), che contribuiscono ad un miglioramento complessivo nell’uso dei mezzi e delle attrezzature fornite.</w:t>
      </w:r>
    </w:p>
    <w:p w:rsidR="00A754DA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I punteggi saranno attribuiti alle azioni di formazione proposte, tenendo conto della loro organizzazione, della durata e dell’incremento migliorativo che la formazione porterà all’intera prestazione.</w:t>
      </w:r>
    </w:p>
    <w:p w:rsidR="00A754DA" w:rsidRDefault="00A754DA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754DA" w:rsidRDefault="00BB5A8B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4" o:spid="_x0000_s1028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A754DA" w:rsidRPr="006730A0" w:rsidRDefault="00A754DA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>Descrivere puntualmente l’attività formativa offerta.</w:t>
                  </w:r>
                </w:p>
              </w:txbxContent>
            </v:textbox>
            <w10:wrap type="none"/>
            <w10:anchorlock/>
          </v:shape>
        </w:pict>
      </w:r>
    </w:p>
    <w:p w:rsidR="00A754DA" w:rsidRDefault="00A754DA" w:rsidP="00A754DA">
      <w:pPr>
        <w:jc w:val="both"/>
        <w:rPr>
          <w:i/>
          <w:iCs/>
          <w:color w:val="404040" w:themeColor="text1" w:themeTint="BF"/>
        </w:rPr>
      </w:pP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754DA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5 SERVIZI POST VENDITA DI ASSISTENZA E MANUTENZIONE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Servizi post-vendita di assistenza e manutenzione e tempi di intervento per manu</w:t>
      </w:r>
      <w:r w:rsidR="00BA0B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tenzione in sede (superiore ai 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12 mesi minimi richiesti da capitolato)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dettagliatamente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 servizi post-vendita di assistenza e manutenzione offerti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indicando i tempi d’intervento per manutenzione in sede e/o on line e la loro durata. I servizi di assistenza dovranno avere lo scopo di garantire nel tempo, la piena utilizzazione delle apparecchiature/mezzi forniti. Il servizio per guasti in garanzia dovrà essere garantito direttamente con interventi rapidi, ON SITE e da remoto, da parte di proprio personale tecnico,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senza alcun addebito per la chiamata o per l’eventuale spedizione al produttore per la sostituzione o per la riparazione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I punteggi saranno attribuiti ai servizi puntualmente descritti e che garantiscano nel tempo una puntuale e piena assistenza e manutenzione alle apparecchiature fornite.</w:t>
      </w:r>
    </w:p>
    <w:p w:rsidR="00A754DA" w:rsidRDefault="00BB5A8B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5" o:spid="_x0000_s1027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A754DA" w:rsidRPr="006730A0" w:rsidRDefault="00A754DA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 xml:space="preserve">Descrivere puntualmente </w:t>
                  </w:r>
                  <w:r w:rsidR="00872E07">
                    <w:rPr>
                      <w:i/>
                      <w:iCs/>
                      <w:color w:val="404040" w:themeColor="text1" w:themeTint="BF"/>
                    </w:rPr>
                    <w:t>i servizi offerti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754DA" w:rsidRDefault="00A754DA" w:rsidP="00A754DA">
      <w:pPr>
        <w:jc w:val="both"/>
        <w:rPr>
          <w:i/>
          <w:iCs/>
          <w:color w:val="404040" w:themeColor="text1" w:themeTint="BF"/>
        </w:rPr>
      </w:pP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754DA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 w:rsidR="00872E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6DURATA DELLA GARANZIA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872E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indicare e descrivere dettagliatamente,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per ogni apparecchiatura/mezzo</w:t>
      </w:r>
      <w:r w:rsidR="00BA0B5C" w:rsidRPr="00BA0B5C">
        <w:rPr>
          <w:rFonts w:ascii="Times New Roman" w:eastAsia="Times New Roman" w:hAnsi="Times New Roman" w:cs="Times New Roman"/>
          <w:sz w:val="20"/>
          <w:szCs w:val="20"/>
          <w:lang w:eastAsia="it-IT"/>
        </w:rPr>
        <w:t>(ivi inclusi accessori prodotti integrativi e accessori offerti)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, la durata e il tipo di garanzia offerta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, in grado di assicurare la sostituzione/riparazione rapida dei prodotti difettosi o che non rispondono all'uso al quale il bene è destinato. Dovrà essere, altresì, descritta la modalità di attivazione della garanzia per ciascun prodotto.</w:t>
      </w:r>
    </w:p>
    <w:p w:rsid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Maggiori punteggi saranno attribuiti alle offerte che prevedono un periodo di garanzia più esteso, rispetto a quello minimo richiesto </w:t>
      </w:r>
      <w:r w:rsidR="002C26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(12 mesi) 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e un servizio di sostituzione/riparazione più efficiente, in grado di incrementare la qualità complessiva della prestazione.</w:t>
      </w:r>
    </w:p>
    <w:p w:rsidR="00A754DA" w:rsidRPr="00872E07" w:rsidRDefault="00BB5A8B" w:rsidP="00872E07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A754DA" w:rsidRPr="00872E07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6" o:spid="_x0000_s1026" type="#_x0000_t202" style="width:477pt;height:5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A754DA" w:rsidRPr="006730A0" w:rsidRDefault="00A754DA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 xml:space="preserve">Descrivere puntualmente </w:t>
                  </w:r>
                  <w:r w:rsidR="00872E07">
                    <w:rPr>
                      <w:i/>
                      <w:iCs/>
                      <w:color w:val="404040" w:themeColor="text1" w:themeTint="BF"/>
                    </w:rPr>
                    <w:t>la garanzia di ciascun prodotto incluso gli accessori offerti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>
        <w:rPr>
          <w:rFonts w:ascii="Times New Roman" w:hAnsi="Times New Roman" w:cs="Times New Roman"/>
          <w:i/>
          <w:iCs/>
          <w:color w:val="262626" w:themeColor="text1" w:themeTint="D9"/>
        </w:rPr>
        <w:t>garanzia.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941"/>
        <w:gridCol w:w="2391"/>
        <w:gridCol w:w="3337"/>
        <w:gridCol w:w="3179"/>
      </w:tblGrid>
      <w:tr w:rsidR="002C2620" w:rsidRPr="00064EAD" w:rsidTr="002C2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Pr="00064EAD" w:rsidRDefault="002C2620" w:rsidP="00CE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214" w:type="pct"/>
            <w:vAlign w:val="center"/>
          </w:tcPr>
          <w:p w:rsidR="002C2620" w:rsidRPr="00064EAD" w:rsidRDefault="002C2620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1694" w:type="pct"/>
            <w:vAlign w:val="center"/>
          </w:tcPr>
          <w:p w:rsidR="002C2620" w:rsidRPr="00064EAD" w:rsidRDefault="002C2620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Tipologia di garanzia e modalità di attivazione</w:t>
            </w:r>
          </w:p>
        </w:tc>
        <w:tc>
          <w:tcPr>
            <w:tcW w:w="1614" w:type="pct"/>
            <w:vAlign w:val="center"/>
          </w:tcPr>
          <w:p w:rsidR="002C2620" w:rsidRPr="00064EAD" w:rsidRDefault="002C2620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garanzia (minimo 12 mesi)</w:t>
            </w:r>
          </w:p>
        </w:tc>
      </w:tr>
      <w:tr w:rsidR="00761BF9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761BF9" w:rsidRPr="00BC07F0" w:rsidRDefault="00761BF9" w:rsidP="00CE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BC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761BF9" w:rsidRDefault="00761BF9" w:rsidP="0050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Motosega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 modello  CS – 280 TESC</w:t>
            </w:r>
          </w:p>
          <w:p w:rsidR="00761BF9" w:rsidRPr="00C00D48" w:rsidRDefault="00761BF9" w:rsidP="0050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761BF9" w:rsidRPr="00BF7618" w:rsidRDefault="00761BF9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761BF9" w:rsidRPr="00BF7618" w:rsidRDefault="00761BF9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F9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761BF9" w:rsidRPr="00BC07F0" w:rsidRDefault="00761BF9" w:rsidP="00CE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4" w:type="pct"/>
          </w:tcPr>
          <w:p w:rsidR="00761BF9" w:rsidRDefault="00761BF9" w:rsidP="0050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Motosega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tipo modello CS – 4010ES</w:t>
            </w:r>
          </w:p>
          <w:p w:rsidR="00761BF9" w:rsidRPr="00B76776" w:rsidRDefault="00761BF9" w:rsidP="0050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761BF9" w:rsidRDefault="00761BF9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761BF9" w:rsidRPr="00BF7618" w:rsidRDefault="00761BF9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F9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761BF9" w:rsidRPr="00BC07F0" w:rsidRDefault="00761BF9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4" w:type="pct"/>
          </w:tcPr>
          <w:p w:rsidR="00761BF9" w:rsidRDefault="00761BF9" w:rsidP="0050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Soffiatore tipo  modello PB-2620</w:t>
            </w:r>
          </w:p>
          <w:p w:rsidR="00761BF9" w:rsidRPr="00C00D48" w:rsidRDefault="00761BF9" w:rsidP="00503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761BF9" w:rsidRDefault="00761BF9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761BF9" w:rsidRPr="00BF7618" w:rsidRDefault="00761BF9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F9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761BF9" w:rsidRPr="00BC07F0" w:rsidRDefault="00761BF9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4" w:type="pct"/>
          </w:tcPr>
          <w:p w:rsidR="00761BF9" w:rsidRDefault="00761BF9" w:rsidP="0050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Decespugliatore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tipo </w:t>
            </w:r>
            <w:r w:rsidRPr="00B7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modello SRM 301 TESL</w:t>
            </w:r>
          </w:p>
          <w:p w:rsidR="00761BF9" w:rsidRPr="00C00D48" w:rsidRDefault="00761BF9" w:rsidP="00503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761BF9" w:rsidRDefault="00761BF9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761BF9" w:rsidRPr="00BF7618" w:rsidRDefault="00761BF9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56ECD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B56ECD" w:rsidRPr="00BC07F0" w:rsidRDefault="00B56EC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4" w:type="pct"/>
          </w:tcPr>
          <w:p w:rsidR="00B56ECD" w:rsidRDefault="00B56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A21B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e/o accessorio offerto</w:t>
            </w:r>
          </w:p>
          <w:p w:rsidR="00B56ECD" w:rsidRDefault="00B56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4" w:type="pct"/>
          </w:tcPr>
          <w:p w:rsidR="00B56ECD" w:rsidRDefault="00B56ECD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B56ECD" w:rsidRPr="00BF7618" w:rsidRDefault="00B56ECD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CD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B56ECD" w:rsidRPr="00BC07F0" w:rsidRDefault="00B56EC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4" w:type="pct"/>
          </w:tcPr>
          <w:p w:rsidR="00B56ECD" w:rsidRDefault="00B56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A21B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e/o accessorio offerto</w:t>
            </w:r>
          </w:p>
          <w:p w:rsidR="00B56ECD" w:rsidRDefault="00B56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pct"/>
          </w:tcPr>
          <w:p w:rsidR="00B56ECD" w:rsidRDefault="00B56ECD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B56ECD" w:rsidRPr="00BF7618" w:rsidRDefault="00B56ECD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2C2620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pct"/>
          </w:tcPr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  <w:p w:rsidR="002C2620" w:rsidRPr="00BC07F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2C2620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2C2620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2C2620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2C2620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BA0B5C" w:rsidRDefault="00BA0B5C" w:rsidP="001E7D16">
      <w:pPr>
        <w:jc w:val="right"/>
        <w:rPr>
          <w:rFonts w:ascii="Times New Roman" w:hAnsi="Times New Roman" w:cs="Times New Roman"/>
          <w:b/>
          <w:bCs/>
        </w:rPr>
      </w:pPr>
    </w:p>
    <w:p w:rsidR="001E7D16" w:rsidRPr="00525A8B" w:rsidRDefault="002C2620" w:rsidP="001E7D1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firmare digitalmente</w:t>
      </w:r>
    </w:p>
    <w:p w:rsidR="00501C27" w:rsidRDefault="00501C27" w:rsidP="00545DC9">
      <w:pPr>
        <w:rPr>
          <w:rFonts w:ascii="Times New Roman" w:hAnsi="Times New Roman" w:cs="Times New Roman"/>
        </w:rPr>
      </w:pPr>
    </w:p>
    <w:sectPr w:rsidR="00501C27" w:rsidSect="00A964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8B" w:rsidRDefault="00BB5A8B" w:rsidP="00281938">
      <w:r>
        <w:separator/>
      </w:r>
    </w:p>
  </w:endnote>
  <w:endnote w:type="continuationSeparator" w:id="0">
    <w:p w:rsidR="00BB5A8B" w:rsidRDefault="00BB5A8B" w:rsidP="0028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04644370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F7618" w:rsidRDefault="005A40FF" w:rsidP="003C35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F761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BF7618" w:rsidRDefault="00BF7618" w:rsidP="00BF76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848795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F7618" w:rsidRDefault="005A40FF" w:rsidP="003C35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F761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61BF9">
          <w:rPr>
            <w:rStyle w:val="Numeropagina"/>
            <w:noProof/>
          </w:rPr>
          <w:t>11</w:t>
        </w:r>
        <w:r>
          <w:rPr>
            <w:rStyle w:val="Numeropagina"/>
          </w:rPr>
          <w:fldChar w:fldCharType="end"/>
        </w:r>
      </w:p>
    </w:sdtContent>
  </w:sdt>
  <w:p w:rsidR="00BF7618" w:rsidRDefault="00BF7618" w:rsidP="00BF76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8B" w:rsidRDefault="00BB5A8B" w:rsidP="00281938">
      <w:r>
        <w:separator/>
      </w:r>
    </w:p>
  </w:footnote>
  <w:footnote w:type="continuationSeparator" w:id="0">
    <w:p w:rsidR="00BB5A8B" w:rsidRDefault="00BB5A8B" w:rsidP="00281938">
      <w:r>
        <w:continuationSeparator/>
      </w:r>
    </w:p>
  </w:footnote>
  <w:footnote w:id="1">
    <w:p w:rsidR="00B76776" w:rsidRPr="00064EAD" w:rsidRDefault="00B76776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  <w:footnote w:id="2">
    <w:p w:rsidR="00B76776" w:rsidRPr="00064EAD" w:rsidRDefault="00B76776" w:rsidP="00B76776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  <w:footnote w:id="3">
    <w:p w:rsidR="00B76776" w:rsidRPr="006730A0" w:rsidRDefault="00B76776" w:rsidP="00B76776">
      <w:pPr>
        <w:pStyle w:val="Testonotaapidipagina"/>
        <w:jc w:val="both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Inserire solo il numero di prodotti integrativi offerti (PER LA VALUTAZIONE DEL CRITERIO 1.2), che si sommeranno a quelli minimi richiesti. Inserire “0” se non vengono offerte quantità integrative.</w:t>
      </w:r>
    </w:p>
  </w:footnote>
  <w:footnote w:id="4">
    <w:p w:rsidR="00A754DA" w:rsidRPr="00064EAD" w:rsidRDefault="00A754DA" w:rsidP="00A754DA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18" w:rsidRPr="00BF7618" w:rsidRDefault="00BF7618" w:rsidP="00BF7618">
    <w:pPr>
      <w:pStyle w:val="Intestazione"/>
      <w:jc w:val="center"/>
      <w:rPr>
        <w:rFonts w:ascii="Times New Roman" w:hAnsi="Times New Roman" w:cs="Times New Roman"/>
        <w:b/>
        <w:bCs/>
        <w:color w:val="262626" w:themeColor="text1" w:themeTint="D9"/>
      </w:rPr>
    </w:pPr>
    <w:r w:rsidRPr="00BF7618">
      <w:rPr>
        <w:rFonts w:ascii="Times New Roman" w:hAnsi="Times New Roman" w:cs="Times New Roman"/>
        <w:b/>
        <w:bCs/>
        <w:color w:val="262626" w:themeColor="text1" w:themeTint="D9"/>
      </w:rPr>
      <w:t>INTESTAZIONE 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6BA"/>
    <w:multiLevelType w:val="hybridMultilevel"/>
    <w:tmpl w:val="1D76C182"/>
    <w:lvl w:ilvl="0" w:tplc="AEA46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938"/>
    <w:rsid w:val="00064EAD"/>
    <w:rsid w:val="000800F8"/>
    <w:rsid w:val="00090686"/>
    <w:rsid w:val="001155AA"/>
    <w:rsid w:val="00156327"/>
    <w:rsid w:val="001B73B5"/>
    <w:rsid w:val="001E7D16"/>
    <w:rsid w:val="00281938"/>
    <w:rsid w:val="002C2620"/>
    <w:rsid w:val="0037465B"/>
    <w:rsid w:val="003F1CAB"/>
    <w:rsid w:val="004071F2"/>
    <w:rsid w:val="0043164E"/>
    <w:rsid w:val="00432ADB"/>
    <w:rsid w:val="00441F38"/>
    <w:rsid w:val="00450298"/>
    <w:rsid w:val="004B5BF5"/>
    <w:rsid w:val="004E1EF8"/>
    <w:rsid w:val="00501C27"/>
    <w:rsid w:val="00545DC9"/>
    <w:rsid w:val="00570F36"/>
    <w:rsid w:val="005A2C54"/>
    <w:rsid w:val="005A40FF"/>
    <w:rsid w:val="005B68FA"/>
    <w:rsid w:val="005C523D"/>
    <w:rsid w:val="00600313"/>
    <w:rsid w:val="00612F92"/>
    <w:rsid w:val="006730A0"/>
    <w:rsid w:val="006C5912"/>
    <w:rsid w:val="006E7D34"/>
    <w:rsid w:val="00761BF9"/>
    <w:rsid w:val="00857019"/>
    <w:rsid w:val="00872E07"/>
    <w:rsid w:val="008A06AB"/>
    <w:rsid w:val="00910F88"/>
    <w:rsid w:val="00A7395F"/>
    <w:rsid w:val="00A754DA"/>
    <w:rsid w:val="00A964CC"/>
    <w:rsid w:val="00B41596"/>
    <w:rsid w:val="00B56ECD"/>
    <w:rsid w:val="00B70739"/>
    <w:rsid w:val="00B76776"/>
    <w:rsid w:val="00B86838"/>
    <w:rsid w:val="00BA0B5C"/>
    <w:rsid w:val="00BB5A8B"/>
    <w:rsid w:val="00BC07F0"/>
    <w:rsid w:val="00BF7618"/>
    <w:rsid w:val="00C00D48"/>
    <w:rsid w:val="00CE0830"/>
    <w:rsid w:val="00D17962"/>
    <w:rsid w:val="00E07B01"/>
    <w:rsid w:val="00E83B41"/>
    <w:rsid w:val="00F04FCE"/>
    <w:rsid w:val="00F0702B"/>
    <w:rsid w:val="00F41913"/>
    <w:rsid w:val="00F81306"/>
    <w:rsid w:val="00FB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0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38"/>
  </w:style>
  <w:style w:type="paragraph" w:styleId="Pidipagina">
    <w:name w:val="footer"/>
    <w:basedOn w:val="Normale"/>
    <w:link w:val="PidipaginaCarattere"/>
    <w:uiPriority w:val="99"/>
    <w:unhideWhenUsed/>
    <w:rsid w:val="00281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38"/>
  </w:style>
  <w:style w:type="table" w:styleId="Grigliatabella">
    <w:name w:val="Table Grid"/>
    <w:basedOn w:val="Tabellanormale"/>
    <w:uiPriority w:val="39"/>
    <w:rsid w:val="0028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BF761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0A0"/>
    <w:pPr>
      <w:widowControl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0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0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730A0"/>
    <w:pPr>
      <w:ind w:left="720"/>
      <w:contextualSpacing/>
    </w:pPr>
  </w:style>
  <w:style w:type="table" w:customStyle="1" w:styleId="PlainTable1">
    <w:name w:val="Plain Table 1"/>
    <w:basedOn w:val="Tabellanormale"/>
    <w:uiPriority w:val="41"/>
    <w:rsid w:val="00064E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ellanormale"/>
    <w:uiPriority w:val="44"/>
    <w:rsid w:val="00441F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AAC485-2390-4A12-9811-AEC4A1F1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ASUS_2</cp:lastModifiedBy>
  <cp:revision>14</cp:revision>
  <dcterms:created xsi:type="dcterms:W3CDTF">2022-06-21T10:39:00Z</dcterms:created>
  <dcterms:modified xsi:type="dcterms:W3CDTF">2023-06-03T07:47:00Z</dcterms:modified>
</cp:coreProperties>
</file>